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sdetexte"/>
        <w:rPr/>
      </w:pPr>
      <w:r>
        <w:rPr/>
        <w:fldChar w:fldCharType="begin"/>
      </w:r>
      <w:r>
        <w:instrText> FILENAME </w:instrText>
      </w:r>
      <w:r>
        <w:fldChar w:fldCharType="separate"/>
      </w:r>
      <w:r>
        <w:t>config RKM WP blog details de page.docx</w:t>
      </w:r>
      <w:r>
        <w:fldChar w:fldCharType="end"/>
      </w:r>
      <w:bookmarkStart w:id="0" w:name="__DdeLink__1546_1526899905"/>
      <w:r>
        <w:rPr/>
        <w:t xml:space="preserve"> </w:t>
      </w:r>
      <w:bookmarkEnd w:id="0"/>
      <w:r>
        <w:rPr/>
        <w:t xml:space="preserve">  </w:t>
      </w:r>
      <w:r>
        <w:rPr/>
        <w:fldChar w:fldCharType="begin" w:fldLock="true"/>
      </w:r>
      <w:r>
        <w:instrText> DATE \@"dd\/MM\/yy" </w:instrText>
      </w:r>
      <w:r>
        <w:fldChar w:fldCharType="separate"/>
      </w:r>
      <w:r>
        <w:t>03/02/18</w:t>
      </w:r>
      <w:r>
        <w:fldChar w:fldCharType="end"/>
      </w:r>
    </w:p>
    <w:p>
      <w:pPr>
        <w:pStyle w:val="Titreprincipal"/>
        <w:rPr/>
      </w:pPr>
      <w:r>
        <w:rPr/>
        <w:t>Page détaillée d’article de</w:t>
      </w:r>
      <w:r>
        <w:rPr/>
        <w:t xml:space="preserve"> </w:t>
      </w:r>
      <w:r>
        <w:rPr/>
        <w:t>B</w:t>
      </w:r>
      <w:r>
        <w:rPr/>
        <w:t>log</w:t>
      </w:r>
    </w:p>
    <w:p>
      <w:pPr>
        <w:pStyle w:val="Titre1"/>
        <w:numPr>
          <w:ilvl w:val="0"/>
          <w:numId w:val="2"/>
        </w:numPr>
        <w:rPr/>
      </w:pPr>
      <w:r>
        <w:rPr/>
        <w:t>Personnalisation des éléments affichés</w:t>
      </w:r>
    </w:p>
    <w:p>
      <w:pPr>
        <w:pStyle w:val="Corpsdetexte"/>
        <w:rPr/>
      </w:pPr>
      <w:r>
        <w:rPr>
          <w:b w:val="false"/>
          <w:bCs w:val="false"/>
          <w:i w:val="false"/>
          <w:iCs w:val="false"/>
        </w:rPr>
        <w:t xml:space="preserve">Cette personnalisation permet de choisir les éléments à afficher, et l’ordre d’affichage, dans les pages détaillés d’un article de blog. </w:t>
      </w:r>
    </w:p>
    <w:p>
      <w:pPr>
        <w:pStyle w:val="Titre2"/>
        <w:numPr>
          <w:ilvl w:val="1"/>
          <w:numId w:val="2"/>
        </w:numPr>
        <w:rPr/>
      </w:pPr>
      <w:r>
        <w:rPr/>
        <w:t>Où trouver la configuration ?</w:t>
      </w:r>
      <w:r>
        <w:rPr>
          <w:b w:val="false"/>
          <w:bCs w:val="false"/>
        </w:rPr>
        <w:b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827655" cy="5595620"/>
                  <wp:effectExtent l="0" t="0" r="0" b="0"/>
                  <wp:wrapSquare wrapText="largest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559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Menu supérieur </w:t>
            </w:r>
            <w:r>
              <w:rPr>
                <w:b w:val="false"/>
                <w:bCs w:val="false"/>
              </w:rPr>
              <w:t>de WP</w:t>
              <w:br/>
            </w:r>
            <w:r>
              <w:rPr>
                <w:b w:val="false"/>
                <w:bCs w:val="false"/>
                <w:i/>
                <w:iCs/>
              </w:rPr>
              <w:t>→</w:t>
            </w:r>
            <w:r>
              <w:rPr>
                <w:b w:val="false"/>
                <w:bCs w:val="false"/>
                <w:i/>
                <w:iCs/>
              </w:rPr>
              <w:t xml:space="preserve"> 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 </w:t>
            </w:r>
            <w:r>
              <w:rPr>
                <w:b w:val="false"/>
                <w:bCs w:val="false"/>
                <w:i/>
                <w:iCs/>
              </w:rPr>
              <w:t>Personnalis</w:t>
            </w:r>
            <w:r>
              <w:rPr>
                <w:b w:val="false"/>
                <w:bCs w:val="false"/>
                <w:i/>
                <w:iCs/>
              </w:rPr>
              <w:t xml:space="preserve">er </w:t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  <w:i/>
                <w:iCs/>
              </w:rPr>
              <w:tab/>
            </w:r>
            <w:r>
              <w:rPr>
                <w:b w:val="false"/>
                <w:bCs w:val="false"/>
                <w:i w:val="false"/>
                <w:iCs w:val="false"/>
              </w:rPr>
              <w:t>ou, selon la fenêtre ouverte :</w:t>
            </w:r>
            <w:r>
              <w:rPr>
                <w:b w:val="false"/>
                <w:bCs w:val="false"/>
                <w:i/>
                <w:iCs/>
              </w:rPr>
              <w:br/>
            </w:r>
            <w:r>
              <w:rPr>
                <w:b w:val="false"/>
                <w:bCs w:val="false"/>
                <w:i w:val="false"/>
                <w:iCs w:val="false"/>
              </w:rPr>
              <w:t>M</w:t>
            </w:r>
            <w:r>
              <w:rPr>
                <w:b w:val="false"/>
                <w:bCs w:val="false"/>
                <w:i/>
                <w:iCs/>
              </w:rPr>
              <w:t>e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nu </w:t>
            </w:r>
            <w:r>
              <w:rPr>
                <w:b w:val="false"/>
                <w:bCs w:val="false"/>
              </w:rPr>
              <w:t>colonne de gauche </w:t>
            </w:r>
            <w:r>
              <w:rPr>
                <w:b w:val="false"/>
                <w:bCs w:val="false"/>
                <w:i w:val="false"/>
                <w:iCs w:val="false"/>
              </w:rPr>
              <w:t xml:space="preserve">: → </w:t>
            </w:r>
            <w:r>
              <w:rPr>
                <w:b w:val="false"/>
                <w:bCs w:val="false"/>
                <w:i/>
                <w:iCs/>
              </w:rPr>
              <w:t xml:space="preserve">Apparence </w:t>
              <w:br/>
            </w:r>
            <w:bookmarkStart w:id="1" w:name="__DdeLink__463_2677613181"/>
            <w:r>
              <w:rPr>
                <w:b w:val="false"/>
                <w:bCs w:val="false"/>
                <w:i/>
                <w:iCs/>
              </w:rPr>
              <w:t>→</w:t>
            </w:r>
            <w:r>
              <w:rPr>
                <w:b w:val="false"/>
                <w:bCs w:val="false"/>
                <w:i/>
                <w:iCs/>
              </w:rPr>
              <w:t xml:space="preserve"> </w:t>
            </w:r>
            <w:r>
              <w:rPr>
                <w:b w:val="false"/>
                <w:bCs w:val="false"/>
                <w:i/>
                <w:iCs/>
              </w:rPr>
              <w:t>Personnalis</w:t>
            </w:r>
            <w:r>
              <w:rPr>
                <w:b w:val="false"/>
                <w:bCs w:val="false"/>
                <w:i/>
                <w:iCs/>
              </w:rPr>
              <w:t>er</w:t>
            </w:r>
            <w:bookmarkEnd w:id="1"/>
            <w:r>
              <w:rPr>
                <w:b w:val="false"/>
                <w:bCs w:val="false"/>
                <w:i w:val="false"/>
                <w:iCs w:val="false"/>
              </w:rPr>
              <w:br/>
              <w:tab/>
              <w:t xml:space="preserve">→ </w:t>
            </w:r>
            <w:r>
              <w:rPr>
                <w:b w:val="false"/>
                <w:bCs w:val="false"/>
                <w:i/>
                <w:iCs/>
              </w:rPr>
              <w:t>Blog</w:t>
            </w:r>
            <w:r>
              <w:rPr>
                <w:b w:val="false"/>
                <w:bCs w:val="false"/>
                <w:i/>
                <w:iCs/>
              </w:rPr>
              <w:br/>
              <w:tab/>
              <w:tab/>
            </w:r>
            <w:r>
              <w:rPr>
                <w:b w:val="false"/>
                <w:bCs w:val="false"/>
              </w:rPr>
              <w:t xml:space="preserve">→ </w:t>
            </w:r>
            <w:r>
              <w:rPr>
                <w:b w:val="false"/>
                <w:bCs w:val="false"/>
                <w:i/>
                <w:iCs/>
              </w:rPr>
              <w:t>Détaillé</w:t>
            </w:r>
            <w:r>
              <w:rPr>
                <w:b w:val="false"/>
                <w:bCs w:val="false"/>
              </w:rPr>
              <w:t xml:space="preserve"> </w:t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>Les différents réglages possibles apparaissent dans la colonne de gauche cicontre.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Ne pas répéter le titre dans le contenu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>Modifier l’ordre d’affichage des éléments,</w:t>
              <w:br/>
              <w:t>exemple :</w:t>
            </w:r>
          </w:p>
          <w:p>
            <w:pPr>
              <w:pStyle w:val="Corpsdetexte"/>
              <w:spacing w:before="0" w:after="140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 xml:space="preserve">Pour afficher la zone </w:t>
            </w:r>
            <w:r>
              <w:rPr>
                <w:b w:val="false"/>
                <w:bCs w:val="false"/>
                <w:i/>
                <w:iCs/>
              </w:rPr>
              <w:t>C</w:t>
            </w:r>
            <w:r>
              <w:rPr>
                <w:b w:val="false"/>
                <w:bCs w:val="false"/>
                <w:i/>
                <w:iCs/>
              </w:rPr>
              <w:t>ommentaire</w:t>
            </w:r>
            <w:r>
              <w:rPr>
                <w:b w:val="false"/>
                <w:bCs w:val="false"/>
                <w:i/>
                <w:iCs/>
              </w:rPr>
              <w:t>s</w:t>
            </w:r>
            <w:r>
              <w:rPr>
                <w:b w:val="false"/>
                <w:bCs w:val="false"/>
              </w:rPr>
              <w:t xml:space="preserve"> juste après </w:t>
            </w:r>
            <w:r>
              <w:rPr>
                <w:b w:val="false"/>
                <w:bCs w:val="false"/>
                <w:i/>
                <w:iCs/>
              </w:rPr>
              <w:t>C</w:t>
            </w:r>
            <w:r>
              <w:rPr>
                <w:b w:val="false"/>
                <w:bCs w:val="false"/>
                <w:i/>
                <w:iCs/>
              </w:rPr>
              <w:t>ontenu</w:t>
            </w:r>
            <w:r>
              <w:rPr>
                <w:b w:val="false"/>
                <w:bCs w:val="false"/>
              </w:rPr>
              <w:t xml:space="preserve">, </w:t>
            </w:r>
            <w:r>
              <w:rPr>
                <w:b w:val="false"/>
                <w:bCs w:val="false"/>
              </w:rPr>
              <w:t xml:space="preserve">déplacer par "sélection/glisser" </w:t>
            </w:r>
            <w:r>
              <w:rPr>
                <w:b w:val="false"/>
                <w:bCs w:val="false"/>
              </w:rPr>
              <w:t xml:space="preserve">à la souris </w:t>
            </w:r>
            <w:r>
              <w:rPr>
                <w:b w:val="false"/>
                <w:bCs w:val="false"/>
              </w:rPr>
              <w:t xml:space="preserve">l’élément </w:t>
            </w:r>
            <w:r>
              <w:rPr>
                <w:b w:val="false"/>
                <w:bCs w:val="false"/>
                <w:i/>
                <w:iCs/>
              </w:rPr>
              <w:t>Commentaires</w:t>
            </w:r>
            <w:r>
              <w:rPr>
                <w:b w:val="false"/>
                <w:bCs w:val="false"/>
              </w:rPr>
              <w:t xml:space="preserve"> pour le placer à la position désirée.</w:t>
            </w:r>
          </w:p>
        </w:tc>
      </w:tr>
    </w:tbl>
    <w:p>
      <w:pPr>
        <w:pStyle w:val="Corpsdetexte"/>
        <w:rPr>
          <w:b w:val="false"/>
          <w:b w:val="false"/>
          <w:bCs w:val="false"/>
        </w:rPr>
      </w:pPr>
      <w:bookmarkStart w:id="2" w:name="__DdeLink__457_267761318"/>
      <w:bookmarkStart w:id="3" w:name="__DdeLink__192_984329835"/>
      <w:bookmarkStart w:id="4" w:name="__DdeLink__457_267761318"/>
      <w:bookmarkStart w:id="5" w:name="__DdeLink__192_984329835"/>
      <w:bookmarkEnd w:id="4"/>
      <w:bookmarkEnd w:id="5"/>
      <w:r>
        <w:rPr/>
      </w:r>
      <w:r>
        <w:br w:type="page"/>
      </w:r>
    </w:p>
    <w:p>
      <w:pPr>
        <w:pStyle w:val="Corpsdetexte"/>
        <w:rPr/>
      </w:pPr>
      <w:r>
        <w:rPr>
          <w:b w:val="false"/>
          <w:bCs w:val="false"/>
        </w:rPr>
        <w:t>Suite de la configuration 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udetableau"/>
              <w:rPr/>
            </w:pPr>
            <w:r>
              <w:rPr/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2827655" cy="5595620"/>
                  <wp:effectExtent l="0" t="0" r="0" b="0"/>
                  <wp:wrapSquare wrapText="largest"/>
                  <wp:docPr id="2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55" cy="559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Contenudetableau"/>
              <w:rPr/>
            </w:pPr>
            <w:r>
              <w:rPr/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 xml:space="preserve">Ne pas </w:t>
            </w:r>
            <w:r>
              <w:rPr>
                <w:b w:val="false"/>
                <w:bCs w:val="false"/>
              </w:rPr>
              <w:t xml:space="preserve">afficher une zone spéciale </w:t>
            </w:r>
            <w:r>
              <w:rPr>
                <w:b w:val="false"/>
                <w:bCs w:val="false"/>
              </w:rPr>
              <w:t>d’</w:t>
            </w:r>
            <w:r>
              <w:rPr>
                <w:b w:val="false"/>
                <w:bCs w:val="false"/>
              </w:rPr>
              <w:t xml:space="preserve">auteur dans le contenu </w:t>
            </w:r>
            <w:r>
              <w:rPr>
                <w:b w:val="false"/>
                <w:bCs w:val="false"/>
              </w:rPr>
              <w:t>(avatar et nom)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Afficher ou non les mots clé.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bookmarkStart w:id="6" w:name="__DdeLink__472_267761318"/>
            <w:bookmarkStart w:id="7" w:name="__DdeLink__472_267761318"/>
            <w:bookmarkEnd w:id="7"/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>D</w:t>
            </w:r>
            <w:r>
              <w:rPr>
                <w:b w:val="false"/>
                <w:bCs w:val="false"/>
              </w:rPr>
              <w:t>ans la liste des balises d’infos sur l’article :</w:t>
            </w:r>
          </w:p>
          <w:p>
            <w:pPr>
              <w:pStyle w:val="Corpsdetexte"/>
              <w:rPr/>
            </w:pPr>
            <w:bookmarkStart w:id="8" w:name="__DdeLink__478_267761318"/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Auteur</w:t>
            </w:r>
            <w:bookmarkEnd w:id="8"/>
            <w:r>
              <w:rPr>
                <w:b w:val="false"/>
                <w:bCs w:val="false"/>
              </w:rPr>
              <w:t xml:space="preserve"> ici (plus discret que box d’auteur)</w:t>
              <w:br/>
            </w: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Catégories de l’article</w:t>
            </w:r>
          </w:p>
          <w:p>
            <w:pPr>
              <w:pStyle w:val="Corpsdetexte"/>
              <w:rPr/>
            </w:pPr>
            <w:bookmarkStart w:id="9" w:name="__DdeLink__480_267761318"/>
            <w:bookmarkEnd w:id="9"/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Boite d’édition de commentaires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bookmarkStart w:id="10" w:name="__DdeLink__480_267761318"/>
            <w:bookmarkStart w:id="11" w:name="__DdeLink__480_267761318"/>
            <w:bookmarkEnd w:id="11"/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proposition de trois articles des m^mes catégories sur  trois colonnes.</w:t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Corpsdetexte"/>
              <w:rPr/>
            </w:pPr>
            <w:r>
              <w:rPr>
                <w:b w:val="false"/>
                <w:bCs w:val="false"/>
              </w:rPr>
              <w:t xml:space="preserve">← </w:t>
            </w:r>
            <w:r>
              <w:rPr>
                <w:b w:val="false"/>
                <w:bCs w:val="false"/>
              </w:rPr>
              <w:t>Court extrait de 15 mots du texte de ces articles semblables.</w:t>
            </w:r>
          </w:p>
          <w:p>
            <w:pPr>
              <w:pStyle w:val="Corpsdetexte"/>
              <w:spacing w:before="0" w:after="140"/>
              <w:rPr>
                <w:b w:val="false"/>
                <w:b w:val="false"/>
                <w:bCs w:val="false"/>
              </w:rPr>
            </w:pPr>
            <w:r>
              <w:rPr/>
            </w:r>
          </w:p>
        </w:tc>
      </w:tr>
    </w:tbl>
    <w:p>
      <w:pPr>
        <w:pStyle w:val="Normal"/>
        <w:rPr>
          <w:i w:val="false"/>
          <w:i w:val="false"/>
          <w:iCs w:val="false"/>
        </w:rPr>
      </w:pPr>
      <w:bookmarkStart w:id="12" w:name="__DdeLink__324_3967585008"/>
      <w:bookmarkStart w:id="13" w:name="__DdeLink__324_3967585008"/>
      <w:bookmarkEnd w:id="13"/>
      <w:r>
        <w:rPr>
          <w:i w:val="false"/>
          <w:iCs w:val="false"/>
        </w:rPr>
      </w:r>
    </w:p>
    <w:p>
      <w:pPr>
        <w:pStyle w:val="Titre2"/>
        <w:numPr>
          <w:ilvl w:val="1"/>
          <w:numId w:val="2"/>
        </w:numPr>
        <w:spacing w:before="200" w:after="12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itre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itre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paragraph" w:styleId="Titre4">
    <w:name w:val="Heading 4"/>
    <w:basedOn w:val="Titre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Titre5">
    <w:name w:val="Heading 5"/>
    <w:basedOn w:val="Tit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le"/>
    <w:basedOn w:val="Titre"/>
    <w:qFormat/>
    <w:pPr>
      <w:jc w:val="center"/>
    </w:pPr>
    <w:rPr>
      <w:b/>
      <w:bCs/>
      <w:sz w:val="56"/>
      <w:szCs w:val="56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LibreOffice/5.4.3.2$Windows_X86_64 LibreOffice_project/92a7159f7e4af62137622921e809f8546db437e5</Application>
  <Pages>2</Pages>
  <Words>195</Words>
  <Characters>1007</Characters>
  <CharactersWithSpaces>1196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2017-11-17T13:58:36Z</dcterms:created>
  <dc:creator/>
  <dc:description/>
  <dc:language>fr-FR</dc:language>
  <cp:lastModifiedBy/>
  <dcterms:modified xsi:type="dcterms:W3CDTF">2018-03-02T11:33:55Z</dcterms:modified>
  <cp:revision>20</cp:revision>
  <dc:subject/>
  <dc:title/>
</cp:coreProperties>
</file>